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11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МЕЖДУРЕЧЕНСКАЯ ОСНОВНАЯОБЩЕОБРАЗОВАТЕЛЬНАЯ ШКОЛА БЕЛЯЕВСКОГО РАЙОНА ОРЕНБУРГСКОЙ ОБЛАСТИ</w:t>
      </w:r>
    </w:p>
    <w:p w14:paraId="24664A40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  <w:r>
        <w:rPr>
          <w:b/>
        </w:rPr>
        <w:tab/>
      </w:r>
    </w:p>
    <w:p w14:paraId="369DFC55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3B13D55D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0ABB1D50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751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39FAA47">
            <w:pPr>
              <w:spacing w:after="0" w:line="240" w:lineRule="auto"/>
            </w:pPr>
          </w:p>
        </w:tc>
        <w:tc>
          <w:tcPr>
            <w:tcW w:w="3190" w:type="dxa"/>
          </w:tcPr>
          <w:p w14:paraId="27C5C449">
            <w:pPr>
              <w:spacing w:after="0" w:line="240" w:lineRule="auto"/>
            </w:pPr>
          </w:p>
        </w:tc>
        <w:tc>
          <w:tcPr>
            <w:tcW w:w="3191" w:type="dxa"/>
          </w:tcPr>
          <w:p w14:paraId="6361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816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«Междуреченская основная общеобразовательная школа»</w:t>
            </w:r>
          </w:p>
          <w:p w14:paraId="2571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С.А.Сурдина</w:t>
            </w:r>
          </w:p>
          <w:p w14:paraId="71479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августа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23E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255C9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33ED08C5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25398446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2E35A6F1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6A6E46C9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1CFB8497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</w:p>
    <w:p w14:paraId="487CBFED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</w:t>
      </w:r>
    </w:p>
    <w:p w14:paraId="11CF4F41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подготовке и проведению</w:t>
      </w:r>
    </w:p>
    <w:p w14:paraId="3DC33CB9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итоговой аттестации</w:t>
      </w:r>
    </w:p>
    <w:p w14:paraId="37E4F5ED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образовательным программам</w:t>
      </w:r>
    </w:p>
    <w:p w14:paraId="549C9C05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</w:t>
      </w:r>
    </w:p>
    <w:p w14:paraId="7B18531E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«Междуреченская основная</w:t>
      </w:r>
    </w:p>
    <w:p w14:paraId="7B3CEA35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общеобразовательная школа»</w:t>
      </w:r>
    </w:p>
    <w:p w14:paraId="2C81F23A">
      <w:pPr>
        <w:pStyle w:val="16"/>
        <w:shd w:val="clear" w:color="auto" w:fill="auto"/>
        <w:spacing w:before="0" w:after="0" w:line="360" w:lineRule="auto"/>
        <w:ind w:right="7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</w:t>
      </w:r>
      <w:r>
        <w:rPr>
          <w:rFonts w:hint="default"/>
          <w:b/>
          <w:sz w:val="32"/>
          <w:szCs w:val="32"/>
          <w:lang w:val="ru-RU"/>
        </w:rPr>
        <w:t>4</w:t>
      </w:r>
      <w:r>
        <w:rPr>
          <w:b/>
          <w:sz w:val="32"/>
          <w:szCs w:val="32"/>
        </w:rPr>
        <w:t>-202</w:t>
      </w:r>
      <w:r>
        <w:rPr>
          <w:rFonts w:hint="default"/>
          <w:b/>
          <w:sz w:val="32"/>
          <w:szCs w:val="32"/>
          <w:lang w:val="ru-RU"/>
        </w:rPr>
        <w:t>5</w:t>
      </w:r>
      <w:r>
        <w:rPr>
          <w:b/>
          <w:sz w:val="32"/>
          <w:szCs w:val="32"/>
        </w:rPr>
        <w:t xml:space="preserve"> учебном году</w:t>
      </w:r>
    </w:p>
    <w:p w14:paraId="390B63B3">
      <w:pPr>
        <w:pStyle w:val="16"/>
        <w:shd w:val="clear" w:color="auto" w:fill="auto"/>
        <w:tabs>
          <w:tab w:val="left" w:pos="2265"/>
        </w:tabs>
        <w:spacing w:before="0" w:after="245" w:line="360" w:lineRule="auto"/>
        <w:ind w:right="-1" w:firstLine="0"/>
        <w:rPr>
          <w:b/>
        </w:rPr>
      </w:pPr>
    </w:p>
    <w:p w14:paraId="0508FE20">
      <w:pPr>
        <w:pStyle w:val="16"/>
        <w:shd w:val="clear" w:color="auto" w:fill="auto"/>
        <w:tabs>
          <w:tab w:val="left" w:pos="2265"/>
        </w:tabs>
        <w:spacing w:before="0" w:after="245"/>
        <w:ind w:right="-1" w:firstLine="0"/>
        <w:rPr>
          <w:b/>
        </w:rPr>
      </w:pPr>
    </w:p>
    <w:p w14:paraId="3D6234D8">
      <w:pPr>
        <w:pStyle w:val="16"/>
        <w:shd w:val="clear" w:color="auto" w:fill="auto"/>
        <w:tabs>
          <w:tab w:val="left" w:pos="2265"/>
        </w:tabs>
        <w:spacing w:before="0" w:after="245"/>
        <w:ind w:right="-1" w:firstLine="0"/>
        <w:rPr>
          <w:b/>
        </w:rPr>
      </w:pPr>
    </w:p>
    <w:p w14:paraId="4B841811">
      <w:pPr>
        <w:pStyle w:val="16"/>
        <w:shd w:val="clear" w:color="auto" w:fill="auto"/>
        <w:tabs>
          <w:tab w:val="left" w:pos="2265"/>
        </w:tabs>
        <w:spacing w:before="0" w:after="245"/>
        <w:ind w:right="-1" w:firstLine="0"/>
        <w:rPr>
          <w:b/>
        </w:rPr>
      </w:pPr>
    </w:p>
    <w:p w14:paraId="2320BB4C">
      <w:pPr>
        <w:pStyle w:val="16"/>
        <w:shd w:val="clear" w:color="auto" w:fill="auto"/>
        <w:tabs>
          <w:tab w:val="left" w:pos="2265"/>
        </w:tabs>
        <w:spacing w:before="0" w:after="245"/>
        <w:ind w:right="-1" w:firstLine="0"/>
        <w:rPr>
          <w:b/>
        </w:rPr>
      </w:pPr>
    </w:p>
    <w:p w14:paraId="1288E0BF">
      <w:pPr>
        <w:pStyle w:val="16"/>
        <w:shd w:val="clear" w:color="auto" w:fill="auto"/>
        <w:tabs>
          <w:tab w:val="left" w:pos="2265"/>
        </w:tabs>
        <w:spacing w:before="0" w:after="245"/>
        <w:ind w:right="-1" w:firstLine="0"/>
        <w:rPr>
          <w:b/>
        </w:rPr>
      </w:pPr>
    </w:p>
    <w:p w14:paraId="45D0A775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  <w:r>
        <w:rPr>
          <w:b/>
        </w:rPr>
        <w:t>План мероприятий по подготовке и проведению государственной итоговой аттестации по образовательным программам основного общего образования в МБОУ «Междуреченская основная общеобразовательная школа»</w:t>
      </w:r>
    </w:p>
    <w:p w14:paraId="79E2171C">
      <w:pPr>
        <w:pStyle w:val="16"/>
        <w:shd w:val="clear" w:color="auto" w:fill="auto"/>
        <w:spacing w:before="0" w:after="0"/>
        <w:ind w:right="700" w:firstLine="0"/>
        <w:jc w:val="center"/>
        <w:rPr>
          <w:b/>
        </w:rPr>
      </w:pPr>
      <w:r>
        <w:rPr>
          <w:b/>
        </w:rPr>
        <w:t xml:space="preserve"> в 202</w:t>
      </w:r>
      <w:r>
        <w:rPr>
          <w:rFonts w:hint="default"/>
          <w:b/>
          <w:lang w:val="ru-RU"/>
        </w:rPr>
        <w:t>4</w:t>
      </w:r>
      <w:r>
        <w:rPr>
          <w:b/>
        </w:rPr>
        <w:t>-202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учебном году</w:t>
      </w:r>
    </w:p>
    <w:tbl>
      <w:tblPr>
        <w:tblStyle w:val="3"/>
        <w:tblpPr w:leftFromText="180" w:rightFromText="180" w:vertAnchor="text" w:horzAnchor="margin" w:tblpX="-1124" w:tblpY="866"/>
        <w:tblW w:w="109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6526"/>
        <w:gridCol w:w="140"/>
        <w:gridCol w:w="1704"/>
        <w:gridCol w:w="1984"/>
      </w:tblGrid>
      <w:tr w14:paraId="242751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D34FC">
            <w:pPr>
              <w:pStyle w:val="12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6DDF3">
            <w:pPr>
              <w:pStyle w:val="12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9AF70">
            <w:pPr>
              <w:pStyle w:val="12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BF1E4">
            <w:pPr>
              <w:pStyle w:val="12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14:paraId="7983F1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</w:trPr>
        <w:tc>
          <w:tcPr>
            <w:tcW w:w="10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B71EB">
            <w:pPr>
              <w:pStyle w:val="1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14:paraId="16E98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743C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F603B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директора с педагогами «Нормативно-правовое и организационно-технологическое обеспечение проведения ГИА- 9, ИС-9».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F74F1">
            <w:pPr>
              <w:pStyle w:val="17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г- апрель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B2D1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7C9126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DBA54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2EF1E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областных, районных  семинарах, вебинарах по вопр</w:t>
            </w:r>
            <w:bookmarkStart w:id="0" w:name="_GoBack"/>
            <w:bookmarkEnd w:id="0"/>
            <w:r>
              <w:rPr>
                <w:sz w:val="24"/>
                <w:szCs w:val="24"/>
              </w:rPr>
              <w:t>осам проведения ГИА-9, итогового собеседования по русскому языку.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4064F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МО  Оренбургской области, ГБУ РЦРО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DE022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учителя-предметники</w:t>
            </w:r>
          </w:p>
        </w:tc>
      </w:tr>
      <w:tr w14:paraId="04C682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0595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902E7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нормативно-правовых документов на муниципальном уровне.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6BBD3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г- май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ED6B4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32C76D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9464B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AD469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результатов ГИА-9 в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году и деятельности учителей-предметников по подготовке к ГИА-9 в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FE1C9">
            <w:pPr>
              <w:pStyle w:val="17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 сентябрь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4CB37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3F1855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8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DAF7D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3CE06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организационно-технологической схемы проведения ГИА-9:</w:t>
            </w:r>
          </w:p>
          <w:p w14:paraId="6E99EC10">
            <w:pPr>
              <w:pStyle w:val="17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за подготовку ГИА-9;</w:t>
            </w:r>
          </w:p>
          <w:p w14:paraId="2BCDC368">
            <w:pPr>
              <w:pStyle w:val="17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за ведение базы данных участников ГИА-9;</w:t>
            </w:r>
          </w:p>
          <w:p w14:paraId="179A4217">
            <w:pPr>
              <w:pStyle w:val="17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за информационную безопасность при проведении ГИА-9.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6347D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г- февраль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BBA4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33EE07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" w:hRule="atLeast"/>
        </w:trPr>
        <w:tc>
          <w:tcPr>
            <w:tcW w:w="10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B3D11C"/>
        </w:tc>
      </w:tr>
      <w:tr w14:paraId="57C62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</w:trPr>
        <w:tc>
          <w:tcPr>
            <w:tcW w:w="10925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351C27">
            <w:pPr>
              <w:pStyle w:val="1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Мероприятия по формированию региональной базы данных ГИА-9</w:t>
            </w:r>
          </w:p>
        </w:tc>
      </w:tr>
      <w:tr w14:paraId="0D2718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atLeast"/>
        </w:trPr>
        <w:tc>
          <w:tcPr>
            <w:tcW w:w="109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62AFC"/>
        </w:tc>
      </w:tr>
      <w:tr w14:paraId="5151F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20240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1F4E5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об ОО, выпускниках 9 классов.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871A1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AC52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  <w:p w14:paraId="57FB936D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14:paraId="004DE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39A51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3A9C05FD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C7E2E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форме ГИА-9, предметах, выбранных выпускниками 9 классов.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449B7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A3FD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</w:tbl>
    <w:tbl>
      <w:tblPr>
        <w:tblStyle w:val="3"/>
        <w:tblW w:w="10915" w:type="dxa"/>
        <w:tblInd w:w="-112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7"/>
        <w:gridCol w:w="6663"/>
        <w:gridCol w:w="1701"/>
        <w:gridCol w:w="1984"/>
      </w:tblGrid>
      <w:tr w14:paraId="6A54B4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567" w:type="dxa"/>
            <w:shd w:val="clear" w:color="auto" w:fill="FFFFFF"/>
          </w:tcPr>
          <w:p w14:paraId="04EBF66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70C9BE7A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2DDD328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14:paraId="085CCC74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14:paraId="26845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68292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5F704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допуске выпускников к ГИА-9.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79587">
            <w:pPr>
              <w:pStyle w:val="17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 xml:space="preserve"> мая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31EE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  <w:p w14:paraId="7BBE32A3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14:paraId="5E46F8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AD97E">
            <w:pPr>
              <w:pStyle w:val="1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Информационно-разъяснительная работа</w:t>
            </w:r>
          </w:p>
        </w:tc>
      </w:tr>
      <w:tr w14:paraId="44D66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947F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CF671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среди администрации и педагогов ОО об особенностях проведения ГИА-9 в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D82D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7096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42CA73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C7109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FE431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с педагогами по усилению разъяснительной работы среди выпускников 9 классов по вопросам проведения ИС-9, ГИА в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0F971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CCC13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школы</w:t>
            </w:r>
          </w:p>
          <w:p w14:paraId="5A4094D4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14:paraId="49DBC8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99B41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C1780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стендов в ОО (в коридорах, в классных кабинетах), содержащих информацию по организации и проведению ГИА-9 в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году:</w:t>
            </w:r>
          </w:p>
          <w:p w14:paraId="2C98FC11">
            <w:pPr>
              <w:pStyle w:val="17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ГИА-9;</w:t>
            </w:r>
          </w:p>
          <w:p w14:paraId="2B1018AD">
            <w:pPr>
              <w:pStyle w:val="17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организацию ГИА-9 в школе, районе (с указанием ФИО, номера телефона);</w:t>
            </w:r>
          </w:p>
          <w:p w14:paraId="6169EB10">
            <w:pPr>
              <w:pStyle w:val="17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официальные источники, интернет-ресурсы по подготовке к ГИА-9;</w:t>
            </w:r>
          </w:p>
          <w:p w14:paraId="2A2FA17A">
            <w:pPr>
              <w:pStyle w:val="17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предметов, по которым проводится ГИА-9 в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году, продолжительность экзаменов, сроки проведения;</w:t>
            </w:r>
          </w:p>
          <w:p w14:paraId="5DA24816">
            <w:pPr>
              <w:pStyle w:val="17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выдержки из инструкций и положения о порядке проведения ГИА-9 (схема проведения, правила поведения на экзамене, правила заполнения бланков ОГЭ, подача апелляций и др.);</w:t>
            </w:r>
          </w:p>
          <w:p w14:paraId="5E586AED">
            <w:pPr>
              <w:pStyle w:val="17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перевода баллов в отметки (после каждого экзамена) и т.д.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217E2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3022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классный руководитель</w:t>
            </w:r>
          </w:p>
        </w:tc>
      </w:tr>
      <w:tr w14:paraId="7DE73D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6A29F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04A7C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собраний, классных часов, индивидуальных и групповых консультаций среди выпускников 9 классов и их родителей о порядке проведения ИС-9, ГИА-9 по вопросам:</w:t>
            </w:r>
          </w:p>
          <w:p w14:paraId="6648EA7A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 подачи заявления для участия в ГИА-9;</w:t>
            </w:r>
          </w:p>
          <w:p w14:paraId="73D72ADC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выборе предметов для сдачи ГИА-9;</w:t>
            </w:r>
          </w:p>
          <w:p w14:paraId="4E5F2F2E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этапах проведения ГИА-9 и порядке допуска к ГИА-9;</w:t>
            </w:r>
          </w:p>
          <w:p w14:paraId="6211089E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прохождении ГИА-9 выпускниками с ограниченными возможностями здоровья (при наличии таких выпускников);</w:t>
            </w:r>
          </w:p>
          <w:p w14:paraId="142AF8C6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правилах заполнения бланков ГИА-9;</w:t>
            </w:r>
          </w:p>
          <w:p w14:paraId="4DCCA694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правилах поведения во время ОГЭ, ГВЭ;</w:t>
            </w:r>
          </w:p>
          <w:p w14:paraId="2B40BD51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 и порядке подачи и рассмотрения апелляций;</w:t>
            </w:r>
          </w:p>
          <w:p w14:paraId="6A6E37C3">
            <w:pPr>
              <w:pStyle w:val="1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 и порядке ознакомления с результатами ИС-9, ГИА-9 и др.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55524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836F2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414A20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49242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8F3B4">
            <w:pPr>
              <w:pStyle w:val="17"/>
              <w:shd w:val="clear" w:color="auto" w:fill="auto"/>
              <w:spacing w:before="0" w:after="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обновление информационных стендов в ОО по вопросам организации и проведения ГИА-9 в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 году.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B6710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3CAA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классный руководитель</w:t>
            </w:r>
          </w:p>
        </w:tc>
      </w:tr>
      <w:tr w14:paraId="594A0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C15D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ED976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школы информации:</w:t>
            </w:r>
          </w:p>
          <w:p w14:paraId="1937B1B1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проведения итогового собеседования по русскому языку</w:t>
            </w:r>
          </w:p>
          <w:p w14:paraId="2BAB31CF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сроках, местах и порядке информирования о результатах итогового собеседования по русскому языку</w:t>
            </w:r>
          </w:p>
          <w:p w14:paraId="21DA62F1">
            <w:pPr>
              <w:pStyle w:val="17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 и местах подачи заявлений на прохождение ГИА-9;</w:t>
            </w:r>
          </w:p>
          <w:p w14:paraId="53F33B20">
            <w:pPr>
              <w:pStyle w:val="17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 проведения ГИА-9;</w:t>
            </w:r>
          </w:p>
          <w:p w14:paraId="5A2F7491">
            <w:pPr>
              <w:pStyle w:val="17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14:paraId="30B47E76">
            <w:pPr>
              <w:pStyle w:val="17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сроках, местах и порядке информирования о результатах ГИА-9.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0138E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  <w:p w14:paraId="7259CC50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  <w:p w14:paraId="14ABEFA1">
            <w:pPr>
              <w:pStyle w:val="17"/>
              <w:shd w:val="clear" w:color="auto" w:fill="auto"/>
              <w:spacing w:before="0" w:after="0" w:line="250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20.12.202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  <w:p w14:paraId="38F6B7FC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  <w:p w14:paraId="1D2A41F7">
            <w:pPr>
              <w:pStyle w:val="17"/>
              <w:shd w:val="clear" w:color="auto" w:fill="auto"/>
              <w:spacing w:before="0" w:after="0" w:line="250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10.01.202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  <w:p w14:paraId="0017465B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  <w:p w14:paraId="5A7AA3AF">
            <w:pPr>
              <w:pStyle w:val="17"/>
              <w:shd w:val="clear" w:color="auto" w:fill="auto"/>
              <w:spacing w:before="0" w:after="0" w:line="250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01.01.202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  <w:p w14:paraId="0A410EDD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г </w:t>
            </w:r>
          </w:p>
          <w:p w14:paraId="47BD360A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г </w:t>
            </w:r>
          </w:p>
          <w:p w14:paraId="76FDC305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  <w:p w14:paraId="67F55141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16C19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3C56EC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55846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831A6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выпускников 9 классов и их родителей о порядке проведения ГИА-9 через публикации в СМИ.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9DE65">
            <w:pPr>
              <w:pStyle w:val="17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28A0D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461D1E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226DD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A8620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телефонов «горячей линии» по вопросам</w:t>
            </w:r>
          </w:p>
          <w:p w14:paraId="6B97A02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ГИА-9.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E8B9C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Март-июнь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E673F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69302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CEB8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E407D">
            <w:pPr>
              <w:pStyle w:val="17"/>
              <w:shd w:val="clear" w:color="auto" w:fill="auto"/>
              <w:spacing w:before="0" w:after="0" w:line="250" w:lineRule="exac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подготовка информации о результатах ГИА- 9 в школе в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A3910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7EE46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541DEF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78A24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Методические мероприятия</w:t>
            </w:r>
          </w:p>
        </w:tc>
      </w:tr>
      <w:tr w14:paraId="2A65E1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D8EB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2EE93">
            <w:pPr>
              <w:pStyle w:val="8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обучающих семинарах, вебинарах, курсах повышения квалификации.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5A3F6">
            <w:pPr>
              <w:pStyle w:val="8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B6A86">
            <w:pPr>
              <w:pStyle w:val="8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14:paraId="46A0FC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83EA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C40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распространение тематических тренировочных тестов, используемых при подготовке учащихся к ОГЭ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DCC16">
            <w:pPr>
              <w:pStyle w:val="8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37722">
            <w:pPr>
              <w:pStyle w:val="8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 МКУ ЦСДОУ, руководители РМО</w:t>
            </w:r>
          </w:p>
        </w:tc>
      </w:tr>
      <w:tr w14:paraId="0BC42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9FF71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6F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для учителей русского языка и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"Методика и технология подготовки учащихся к итоговому собеседованию с  учетом ошибок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учебного года. Основные характеристики  материалов итогового собеседования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году по русскому языку" на базе МБОУ «Беляевская ООШ»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46DBD">
            <w:pPr>
              <w:pStyle w:val="8"/>
              <w:shd w:val="clear" w:color="auto" w:fill="auto"/>
              <w:spacing w:before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Сентябрь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E5A7F">
            <w:pPr>
              <w:pStyle w:val="8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МКУ ЦСДОУ, руководитель  РМО учителей русского языка и литературы</w:t>
            </w:r>
          </w:p>
        </w:tc>
      </w:tr>
      <w:tr w14:paraId="386A1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DE44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BA9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для учителей математики</w:t>
            </w:r>
          </w:p>
          <w:p w14:paraId="3B478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"Методика и технология подготовки учащихся к публичному зачету с  учетом ошибок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учебного года на базе МБОУ «Беляевская ООШ».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DF559">
            <w:pPr>
              <w:pStyle w:val="8"/>
              <w:shd w:val="clear" w:color="auto" w:fill="auto"/>
              <w:spacing w:before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Сентябрь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F063F">
            <w:pPr>
              <w:pStyle w:val="8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МКУ ЦСДОУ, руководитель  РМО учителей математики</w:t>
            </w:r>
          </w:p>
        </w:tc>
      </w:tr>
      <w:tr w14:paraId="3CA1D3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F319F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E1914">
            <w:pPr>
              <w:pStyle w:val="8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«Об итогах пробного экзамена. Систематизация  типичных ошибок при сдаче пробного экзамена.»</w:t>
            </w:r>
          </w:p>
          <w:p w14:paraId="5C16B84F">
            <w:pPr>
              <w:pStyle w:val="8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2C2AD">
            <w:pPr>
              <w:pStyle w:val="8"/>
              <w:shd w:val="clear" w:color="auto" w:fill="auto"/>
              <w:spacing w:before="0" w:line="250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Апрель 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  <w:p w14:paraId="666A1E6F">
            <w:pPr>
              <w:pStyle w:val="8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</w:p>
          <w:p w14:paraId="618646B5">
            <w:pPr>
              <w:pStyle w:val="8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0EB4C">
            <w:pPr>
              <w:pStyle w:val="8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5282FC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331A6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5.Психолого – педагогическое сопровождение процесса подготовки обучающихся к государственной итоговой аттестации</w:t>
            </w:r>
          </w:p>
        </w:tc>
      </w:tr>
      <w:tr w14:paraId="115426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43CF6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7B780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«Изучение эмоционально-волевой и мотивационной сферы обучающихся».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27006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Октябрь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F5D4D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36C3D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1D137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B7DC0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 психолого – педагогической службы по подготовке обучающихся к государственной итоговой аттестации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48939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Октябрь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63DEA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7AE0E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7F759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520D8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рекомендаций для родителей по психологической подготовке обучающихся к государственной итоговой аттестации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223B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52DB0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психолого – педагогическая служба</w:t>
            </w:r>
          </w:p>
        </w:tc>
      </w:tr>
      <w:tr w14:paraId="62730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F0D6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BBDF7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консультативной работы с выпускниками, классными руководителями и родителями по вопросам подготовки к экзаменам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CC3DB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429E4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психолого – педагогическая служба</w:t>
            </w:r>
          </w:p>
        </w:tc>
      </w:tr>
      <w:tr w14:paraId="1D5BAA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CE540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Совершенствование качества подготовки к ГИА выпускников 9 классов</w:t>
            </w:r>
          </w:p>
        </w:tc>
      </w:tr>
      <w:tr w14:paraId="71D885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C99B1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726C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подготовки выпускников к государственной итоговой аттестации по основным программам основного общего образования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F350A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контрольных работ министерства образования Оренбургской области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33102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1F0250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B7A64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CE557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обучающихся, имеющих трудности в обучении, оказание им своевременной помощи, в том числе психологической поддержки.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543B6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2E1ED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учителя-предметники</w:t>
            </w:r>
          </w:p>
        </w:tc>
      </w:tr>
      <w:tr w14:paraId="786FA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E581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2955D">
            <w:pPr>
              <w:pStyle w:val="17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C73D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FFE07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учителя-предметники</w:t>
            </w:r>
          </w:p>
        </w:tc>
      </w:tr>
      <w:tr w14:paraId="26D3DC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EE4F3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4116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правилам заполнения бланков ОГЭ.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06CD5">
            <w:pPr>
              <w:pStyle w:val="17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79EC8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14:paraId="1932BE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CBE68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11B8C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репетиционного ОГЭ по математике.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8489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BBA09">
            <w:pPr>
              <w:pStyle w:val="17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учитель математики</w:t>
            </w:r>
          </w:p>
        </w:tc>
      </w:tr>
      <w:tr w14:paraId="4D5A32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F6931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B855F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факультативных занятий, проведение консультаций.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C3806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B1E31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14:paraId="435E2D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47EF8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Организация мероприятий по проведению ГИА-9</w:t>
            </w:r>
          </w:p>
        </w:tc>
      </w:tr>
      <w:tr w14:paraId="0EA05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E6C10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71949">
            <w:pPr>
              <w:pStyle w:val="17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выпускников 9 классов (с указанием формы ГИА, выбора учебных предметов).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992CC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0518E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14:paraId="60720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93646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4224A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ГИА-9 по расписанию, утверждённому Минпросвещения России, Рособрнадзором.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0E4AC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14:paraId="3F9E4A85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срокам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25285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опеки и попечительства</w:t>
            </w:r>
          </w:p>
          <w:p w14:paraId="2F54522F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директор школы</w:t>
            </w:r>
          </w:p>
        </w:tc>
      </w:tr>
      <w:tr w14:paraId="38EE72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C892E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8546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ГИА-9 о результатах ИС-9, ОГЭ, ГВЭ.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10B7B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получения из РЦОИ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0B443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0B131A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69755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Контроль за ходом подготовки и проведения ГИА-9</w:t>
            </w:r>
          </w:p>
        </w:tc>
      </w:tr>
      <w:tr w14:paraId="0D049B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6D5A0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CC9EC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проверки:</w:t>
            </w:r>
          </w:p>
          <w:p w14:paraId="39E71C55">
            <w:pPr>
              <w:pStyle w:val="17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школы по подготовке к ГИА-9</w:t>
            </w:r>
          </w:p>
          <w:p w14:paraId="0583BF80">
            <w:pPr>
              <w:pStyle w:val="17"/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5865F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  <w:p w14:paraId="04706002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98A1D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0AD6F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B666F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B3230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своевременным внесением данных в РИС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CD6BF">
            <w:pPr>
              <w:pStyle w:val="17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РЦРО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40992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ответственный за РИС</w:t>
            </w:r>
          </w:p>
        </w:tc>
      </w:tr>
      <w:tr w14:paraId="19DAB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5DD3E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Организация подачи апелляций, представления результатов и информирования о результатах ГИА-9</w:t>
            </w:r>
          </w:p>
        </w:tc>
      </w:tr>
      <w:tr w14:paraId="471D27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EB95C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1C65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апелляций о несогласии с выставленными баллами.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A4C26">
            <w:pPr>
              <w:pStyle w:val="17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Порядком проведения ГИА-9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B9525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классный руководитель</w:t>
            </w:r>
          </w:p>
        </w:tc>
      </w:tr>
      <w:tr w14:paraId="7282FD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82AEF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1155B">
            <w:pPr>
              <w:pStyle w:val="17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оповещения школы об утверждённых результатах ГИА-9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C5216">
            <w:pPr>
              <w:pStyle w:val="17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E265E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14:paraId="3F2D0F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10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574F4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Анализ проведения ИС-9, ГИА-9</w:t>
            </w:r>
          </w:p>
        </w:tc>
      </w:tr>
      <w:tr w14:paraId="73EE1E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2EEAE">
            <w:pPr>
              <w:pStyle w:val="1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126D9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аналитической работы по результатам ИС-9.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1EBBE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CC983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учитель русского языка</w:t>
            </w:r>
          </w:p>
        </w:tc>
      </w:tr>
      <w:tr w14:paraId="700784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2020C">
            <w:pPr>
              <w:pStyle w:val="1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C3677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статистических материалов по итогам ОГЭ, ГВЭ.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063E6">
            <w:pPr>
              <w:pStyle w:val="1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июль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CA404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14:paraId="68404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679D0">
            <w:pPr>
              <w:pStyle w:val="1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35646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аналитической работы по результатам ГИА-9.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4BA36">
            <w:pPr>
              <w:pStyle w:val="17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C1CBC">
            <w:pPr>
              <w:pStyle w:val="1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</w:tbl>
    <w:p w14:paraId="72908692"/>
    <w:p w14:paraId="340F773B"/>
    <w:p w14:paraId="28BE3779"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439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6511909">
            <w:pPr>
              <w:spacing w:after="0" w:line="240" w:lineRule="auto"/>
            </w:pPr>
          </w:p>
        </w:tc>
        <w:tc>
          <w:tcPr>
            <w:tcW w:w="3190" w:type="dxa"/>
          </w:tcPr>
          <w:p w14:paraId="61218591">
            <w:pPr>
              <w:spacing w:after="0" w:line="240" w:lineRule="auto"/>
            </w:pPr>
          </w:p>
        </w:tc>
        <w:tc>
          <w:tcPr>
            <w:tcW w:w="3191" w:type="dxa"/>
          </w:tcPr>
          <w:p w14:paraId="0D55A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7303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44EB2"/>
    <w:multiLevelType w:val="multilevel"/>
    <w:tmpl w:val="08D44EB2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35B3A19"/>
    <w:multiLevelType w:val="multilevel"/>
    <w:tmpl w:val="135B3A19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A6C4C84"/>
    <w:multiLevelType w:val="multilevel"/>
    <w:tmpl w:val="4A6C4C8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7382BCC"/>
    <w:multiLevelType w:val="multilevel"/>
    <w:tmpl w:val="67382BCC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5172DB"/>
    <w:multiLevelType w:val="multilevel"/>
    <w:tmpl w:val="7D5172D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739D"/>
    <w:rsid w:val="00006AD5"/>
    <w:rsid w:val="00131FEC"/>
    <w:rsid w:val="003B2CE5"/>
    <w:rsid w:val="004042F8"/>
    <w:rsid w:val="004D5AEB"/>
    <w:rsid w:val="005E5149"/>
    <w:rsid w:val="005F739D"/>
    <w:rsid w:val="006A3490"/>
    <w:rsid w:val="006F3E8B"/>
    <w:rsid w:val="00842A89"/>
    <w:rsid w:val="009171D0"/>
    <w:rsid w:val="009B24FB"/>
    <w:rsid w:val="009C1075"/>
    <w:rsid w:val="00A53B5F"/>
    <w:rsid w:val="00B91A06"/>
    <w:rsid w:val="00D157B8"/>
    <w:rsid w:val="04CB34B2"/>
    <w:rsid w:val="5EA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ody text_"/>
    <w:basedOn w:val="2"/>
    <w:link w:val="8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8">
    <w:name w:val="Body text"/>
    <w:basedOn w:val="1"/>
    <w:link w:val="7"/>
    <w:uiPriority w:val="0"/>
    <w:pPr>
      <w:shd w:val="clear" w:color="auto" w:fill="FFFFFF"/>
      <w:spacing w:before="300" w:after="0" w:line="298" w:lineRule="exact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9">
    <w:name w:val="Body text (3)_"/>
    <w:basedOn w:val="2"/>
    <w:link w:val="10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10">
    <w:name w:val="Body text (3)"/>
    <w:basedOn w:val="1"/>
    <w:link w:val="9"/>
    <w:uiPriority w:val="0"/>
    <w:pPr>
      <w:shd w:val="clear" w:color="auto" w:fill="FFFFFF"/>
      <w:spacing w:before="900" w:after="900" w:line="295" w:lineRule="exact"/>
      <w:jc w:val="center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11">
    <w:name w:val="Body text (2)_"/>
    <w:basedOn w:val="2"/>
    <w:link w:val="12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12">
    <w:name w:val="Body text (2)"/>
    <w:basedOn w:val="1"/>
    <w:link w:val="11"/>
    <w:uiPriority w:val="0"/>
    <w:pPr>
      <w:shd w:val="clear" w:color="auto" w:fill="FFFFFF"/>
      <w:spacing w:before="780" w:after="540" w:line="281" w:lineRule="exact"/>
      <w:jc w:val="center"/>
    </w:pPr>
    <w:rPr>
      <w:rFonts w:ascii="Times New Roman" w:hAnsi="Times New Roman" w:eastAsia="Times New Roman" w:cs="Times New Roman"/>
      <w:sz w:val="23"/>
      <w:szCs w:val="23"/>
    </w:rPr>
  </w:style>
  <w:style w:type="character" w:customStyle="1" w:styleId="13">
    <w:name w:val="Body text (5)_"/>
    <w:basedOn w:val="2"/>
    <w:link w:val="14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14">
    <w:name w:val="Body text (5)"/>
    <w:basedOn w:val="1"/>
    <w:link w:val="13"/>
    <w:qFormat/>
    <w:uiPriority w:val="0"/>
    <w:pPr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5">
    <w:name w:val="Body text (6)_"/>
    <w:basedOn w:val="2"/>
    <w:link w:val="16"/>
    <w:qFormat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16">
    <w:name w:val="Body text (6)"/>
    <w:basedOn w:val="1"/>
    <w:link w:val="15"/>
    <w:qFormat/>
    <w:uiPriority w:val="0"/>
    <w:pPr>
      <w:shd w:val="clear" w:color="auto" w:fill="FFFFFF"/>
      <w:spacing w:before="300" w:after="300" w:line="274" w:lineRule="exact"/>
      <w:ind w:hanging="1260"/>
    </w:pPr>
    <w:rPr>
      <w:rFonts w:ascii="Times New Roman" w:hAnsi="Times New Roman" w:eastAsia="Times New Roman" w:cs="Times New Roman"/>
      <w:sz w:val="23"/>
      <w:szCs w:val="23"/>
    </w:rPr>
  </w:style>
  <w:style w:type="paragraph" w:customStyle="1" w:styleId="17">
    <w:name w:val="Основной текст1"/>
    <w:basedOn w:val="1"/>
    <w:uiPriority w:val="0"/>
    <w:pPr>
      <w:shd w:val="clear" w:color="auto" w:fill="FFFFFF"/>
      <w:spacing w:before="900" w:after="420" w:line="320" w:lineRule="exact"/>
      <w:jc w:val="both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18">
    <w:name w:val="Верхний колонтитул Знак"/>
    <w:basedOn w:val="2"/>
    <w:link w:val="4"/>
    <w:semiHidden/>
    <w:uiPriority w:val="99"/>
  </w:style>
  <w:style w:type="character" w:customStyle="1" w:styleId="19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036E-A9C6-4686-9321-85839267A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1406</Words>
  <Characters>8015</Characters>
  <Lines>66</Lines>
  <Paragraphs>18</Paragraphs>
  <TotalTime>239</TotalTime>
  <ScaleCrop>false</ScaleCrop>
  <LinksUpToDate>false</LinksUpToDate>
  <CharactersWithSpaces>9403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2019-09-09T19:49:00Z</dcterms:created>
  <dc:creator>Windows10</dc:creator>
  <cp:lastModifiedBy>школа</cp:lastModifiedBy>
  <dcterms:modified xsi:type="dcterms:W3CDTF">2024-08-26T19:44:30Z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AAEBD2D95F784968832CB850479F87BE_12</vt:lpwstr>
  </property>
</Properties>
</file>